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ae180b7221a43ade7ceed209b016e62c823b6"/>
    <w:p>
      <w:pPr>
        <w:pStyle w:val="Heading3"/>
      </w:pPr>
      <w:r>
        <w:t xml:space="preserve">Как продлить договор аренды земельного участка, рассказали столичные эксперты</w:t>
      </w:r>
    </w:p>
    <w:p>
      <w:pPr>
        <w:pStyle w:val="FirstParagraph"/>
      </w:pPr>
      <w:r>
        <w:t xml:space="preserve">11.08.2022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разъяснила особенности продления договора аренды земли и в какие сроки это можно сделать</w:t>
      </w:r>
    </w:p>
    <w:p>
      <w:pPr>
        <w:pStyle w:val="BodyText"/>
      </w:pPr>
      <w:r>
        <w:t xml:space="preserve">В марте вступил в силу Федеральный закон от 14.03.2022 № 58-ФЗ «О внесении изменений в отдельные законодательные акты Российской Федерации», который дал возможность арендаторам земельных участков, находящихся в государственной и муниципальной собственности, продлить действие договора аренды. Эксперты филиала ответили на вопросы граждан о том, как и на какой срок можно пролонгировать данный договор.</w:t>
      </w:r>
    </w:p>
    <w:p>
      <w:pPr>
        <w:pStyle w:val="BodyText"/>
      </w:pPr>
      <w:r>
        <w:rPr>
          <w:iCs/>
          <w:i/>
        </w:rPr>
        <w:t xml:space="preserve">Вопрос: Что делать если планируется проведение кадастровых работ по уточнению границ земельного участка из земель государственной собственности, но истекает срок аренды на него?</w:t>
      </w:r>
    </w:p>
    <w:p>
      <w:pPr>
        <w:pStyle w:val="BodyText"/>
      </w:pPr>
      <w:r>
        <w:t xml:space="preserve">Ответ: До 1 марта 2023 года арендатор земельного участка, находящегося в государственной или муниципальной собственности, вправе потребовать от арендодателя заключения дополнительного соглашения к договору аренды такого земельного участка, предусматривающего увеличение срока действия имеющегося договора аренды, независимо от оснований его заключения, наличия или отсутствия задолженности по арендной плате при условии, что:</w:t>
      </w:r>
    </w:p>
    <w:p>
      <w:pPr>
        <w:numPr>
          <w:ilvl w:val="0"/>
          <w:numId w:val="1001"/>
        </w:numPr>
        <w:pStyle w:val="Compact"/>
      </w:pPr>
      <w:r>
        <w:t xml:space="preserve">На дату обращения арендатора с указанным требованием срок действия договора аренды земельного участка не истек либо арендодателем не заявлено в суд требование о расторжении данного договора аренды;</w:t>
      </w:r>
    </w:p>
    <w:p>
      <w:pPr>
        <w:numPr>
          <w:ilvl w:val="0"/>
          <w:numId w:val="1001"/>
        </w:numPr>
        <w:pStyle w:val="Compact"/>
      </w:pPr>
      <w:r>
        <w:t xml:space="preserve">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при использовании такого земельного участка.</w:t>
      </w:r>
    </w:p>
    <w:p>
      <w:pPr>
        <w:pStyle w:val="FirstParagraph"/>
      </w:pPr>
      <w:r>
        <w:rPr>
          <w:iCs/>
          <w:i/>
        </w:rPr>
        <w:t xml:space="preserve">Вопрос: На какой срок можно продлить договор аренды?</w:t>
      </w:r>
    </w:p>
    <w:p>
      <w:pPr>
        <w:pStyle w:val="BodyText"/>
      </w:pPr>
      <w:r>
        <w:t xml:space="preserve">Ответ: Срок, на который увеличивается действие договора аренды земельного участка в соответствии с дополнительным соглашением, не может превышать три года. При этом не применяются положения о сроках договоров аренды, установленные пунктом 8 статьи 39.8 Земельного кодекса Российской Федерации.</w:t>
      </w:r>
    </w:p>
    <w:p>
      <w:pPr>
        <w:pStyle w:val="BodyText"/>
      </w:pPr>
      <w:r>
        <w:rPr>
          <w:iCs/>
          <w:i/>
        </w:rPr>
        <w:t xml:space="preserve">Вопрос: В какой срок арендодатель должен заключить дополнительное соглашение?</w:t>
      </w:r>
    </w:p>
    <w:p>
      <w:pPr>
        <w:pStyle w:val="BodyText"/>
      </w:pPr>
      <w:r>
        <w:t xml:space="preserve">Ответ: Арендодатель должен заключить дополнительное соглашение к договору аренды земельного участка без проведения торгов в срок не позднее пяти рабочих дней со дня обращения арендатора с требованием о его заключении.</w:t>
      </w:r>
    </w:p>
    <w:p>
      <w:pPr>
        <w:pStyle w:val="BodyText"/>
      </w:pPr>
      <w:r>
        <w:t xml:space="preserve">Воспользоваться новым законом смогут арендаторы, которые, к примеру, не успели завершить строительство и по каким-то причинам ранее не смогли продлить аренду используемого земельного участка. Важно, чтобы на момент обращения срок действия договора еще не истек и при пользовании земельным участком не были выявлены нарушения земельного законодательства.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http://ryazansky.mos.ru/rosreestr/detail/10987666.html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987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987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2025-03-01T17:17:08Z</dcterms:created>
  <dcterms:modified xsi:type="dcterms:W3CDTF">2025-03-01T17:17:08Z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