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b9e0a7d4196fd0d94af91ce8c46797e3a336fe"/>
    <w:p>
      <w:pPr>
        <w:pStyle w:val="Heading3"/>
      </w:pPr>
      <w:r>
        <w:t xml:space="preserve">Две семьи из ЮВАО получат почетный знак «Родительская слава города Москвы»</w:t>
      </w:r>
    </w:p>
    <w:p>
      <w:pPr>
        <w:pStyle w:val="FirstParagraph"/>
      </w:pPr>
      <w:r>
        <w:t xml:space="preserve">19.08.2016</w:t>
      </w:r>
    </w:p>
    <w:p>
      <w:pPr>
        <w:pStyle w:val="BodyText"/>
      </w:pPr>
      <w:r>
        <w:t xml:space="preserve">Всего в этом году почетным знаком «Родительская слава города Москвы» наградят 17 многодетных семей, постоянно проживающих в Москве не менее 10 лет, официально состоящих в браке, в которых воспитываются от пяти до 10 детей. Такое решение было принято на заседании президиума столичного правительства.</w:t>
      </w:r>
    </w:p>
    <w:p>
      <w:pPr>
        <w:pStyle w:val="BodyText"/>
      </w:pPr>
      <w:r>
        <w:t xml:space="preserve">По словам руководителя Департамента труда и социальной защиты населения Москвы Владимира Петросяна, сегодня в Москве проживают 1 400 тысяч семей, воспитывающих детей, при этом более 114 тысяч из них – многодетные.</w:t>
      </w:r>
    </w:p>
    <w:p>
      <w:pPr>
        <w:pStyle w:val="BodyText"/>
      </w:pPr>
      <w:r>
        <w:t xml:space="preserve">– Мы из бюджета города на социальную поддержку московских семей с детьми выделяем в этом году почти 47 миллиардов рублей, из них 27,4 миллиарда — это социальные выплаты, в том числе почти пять миллиардов — выплаты многодетным семьям, — отметил Владимир Петросян.</w:t>
      </w:r>
    </w:p>
    <w:p>
      <w:pPr>
        <w:pStyle w:val="BodyText"/>
      </w:pPr>
      <w:r>
        <w:t xml:space="preserve">Обе семьи из ЮВАО, которые получат почетный знак, проживают в районе Люблино. (ск)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http://ryazansky.mos.ru/presscenter/news/detail/3571934.html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Рязанского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ryazansky.mos.ru" TargetMode="External" /><Relationship Type="http://schemas.openxmlformats.org/officeDocument/2006/relationships/hyperlink" Id="rId20" Target="http://ryazansky.mos.ru/presscenter/news/detail/35719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ryazansky.mos.ru" TargetMode="External" /><Relationship Type="http://schemas.openxmlformats.org/officeDocument/2006/relationships/hyperlink" Id="rId20" Target="http://ryazansky.mos.ru/presscenter/news/detail/35719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2024-05-26T05:59:26Z</dcterms:created>
  <dcterms:modified xsi:type="dcterms:W3CDTF">2024-05-26T05:59:26Z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