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ee0a1da041d159a2a8340c515e640f09c832d2"/>
    <w:p>
      <w:pPr>
        <w:pStyle w:val="Heading3"/>
      </w:pPr>
      <w:r>
        <w:t xml:space="preserve">Полицейские арестовали грабителя из круглосуточного магазина на Рязанском проспекте</w:t>
      </w:r>
    </w:p>
    <w:p>
      <w:pPr>
        <w:pStyle w:val="FirstParagraph"/>
      </w:pPr>
      <w:r>
        <w:t xml:space="preserve">11.03.2024</w:t>
      </w:r>
    </w:p>
    <w:p>
      <w:pPr>
        <w:pStyle w:val="BodyText"/>
      </w:pPr>
      <w:r>
        <w:rPr>
          <w:iCs/>
          <w:i/>
          <w:bCs/>
          <w:b/>
        </w:rPr>
        <w:t xml:space="preserve">11.03.2024. Мужчину, обвиняемого в нападении на круглосуточный магазин на Рязанском проспекте, арестовали по решению суда. Об этом сообщает пресс-служба столичной прокуратуры.</w:t>
      </w:r>
    </w:p>
    <w:p>
      <w:pPr>
        <w:pStyle w:val="BodyText"/>
      </w:pPr>
      <w:r>
        <w:t xml:space="preserve">«Ночью грабитель с чулком на голове ворвался в круглосуточный магазин на Рязанском проспекте. На вопрос продавца, что он желает приобрести, мужчина ответил: „Давай деньги!“ — после чего зашел за прилавок и достал нож. Злоумышленник открыл кассу, откуда взял деньги. Смелая женщина смогла выбить из его руки нож, после чего оказала активное сопротивление. Мужчина взял деньги, пять пачек сигарет и покинул место преступления», — говорится в сообщении.</w:t>
      </w:r>
    </w:p>
    <w:p>
      <w:pPr>
        <w:pStyle w:val="BodyText"/>
      </w:pPr>
      <w:r>
        <w:t xml:space="preserve">Отмечается, что 57-летнему фигуранту предъявлено обвинение по ч. 2 ст. 162 УК РФ («Разбой») и с учетом позиции Кузьминской межрайонной прокуратуры избрана мера пресечения в виде заключения под стражу.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http://ryazansky.mos.ru/presscenter/news/detail/12224254.html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Рязанского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yazansky.mos.ru" TargetMode="External" /><Relationship Type="http://schemas.openxmlformats.org/officeDocument/2006/relationships/hyperlink" Id="rId20" Target="http://ryazansky.mos.ru/presscenter/news/detail/122242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yazansky.mos.ru" TargetMode="External" /><Relationship Type="http://schemas.openxmlformats.org/officeDocument/2006/relationships/hyperlink" Id="rId20" Target="http://ryazansky.mos.ru/presscenter/news/detail/122242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2024-03-11T02:36:19Z</dcterms:created>
  <dcterms:modified xsi:type="dcterms:W3CDTF">2024-03-11T02:36:19Z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