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54ec10ad19f061afe16701cccbded13ab1641"/>
    <w:p>
      <w:pPr>
        <w:pStyle w:val="Heading3"/>
      </w:pPr>
      <w:r>
        <w:t xml:space="preserve">Кадеты-волонтеры привели в порядок памятник Паперника в Рязанском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iCs/>
          <w:i/>
          <w:bCs/>
          <w:b/>
        </w:rPr>
        <w:t xml:space="preserve">25.01.2024. Патриотическую акцию возле памятника Героя Советского Союза Лазаря Паперника провели кадеты из школы №2090. Об этом сообщили в администрации учреждения.</w:t>
      </w:r>
    </w:p>
    <w:p>
      <w:pPr>
        <w:pStyle w:val="BodyText"/>
      </w:pPr>
      <w:r>
        <w:rPr>
          <w:iCs/>
          <w:i/>
        </w:rPr>
        <w:t xml:space="preserve">«22 января кадеты-волонтёры 8К отправились привести в порядок памятник, увековечивающий героя, чьё имя носит наша школа. Благоустройство памятника – это наш долг перед теми, кто смог защитить нашу Родину во время войны. Это наша забота о будущем, чтобы следующие поколения помнили и чтили подвиги наших предков. Ведь со временем воспоминания стираются, а памятник останется, чтобы напомнить всем ныне живущим о героическом прошлом», - отметили в школе.</w:t>
      </w:r>
    </w:p>
    <w:p>
      <w:pPr>
        <w:pStyle w:val="BodyText"/>
      </w:pPr>
      <w:r>
        <w:t xml:space="preserve">Памятник Папернику - особое место для школы. Здесь школьники собираются на митинги и мемориальные мероприятия.</w:t>
      </w:r>
    </w:p>
    <w:p>
      <w:pPr>
        <w:pStyle w:val="BodyText"/>
      </w:pPr>
      <w:r>
        <w:rPr>
          <w:iCs/>
          <w:i/>
        </w:rPr>
        <w:t xml:space="preserve">«82 года прошло с момента гибели нашего героя, но мы все так же благоговеем перед его подвигом. Мы очистили это место, чтобы в день памяти – 23 января – он выглядел достойно и прекрасно. Подвиг наших дедов и прадедов живет, пока мы помним о нем», - отметили в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http://ryazansky.mos.ru/presscenter/news/detail/12124971.html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124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124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2025-03-06T10:35:08Z</dcterms:created>
  <dcterms:modified xsi:type="dcterms:W3CDTF">2025-03-06T10:35:08Z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