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9abea6f5a6ded38521b686a06aa4cb2b5e21d"/>
    <w:p>
      <w:pPr>
        <w:pStyle w:val="Heading3"/>
      </w:pPr>
      <w:r>
        <w:t xml:space="preserve">Освещение на 4-й Новокузьминской восстановят до 20 декабря</w:t>
      </w:r>
    </w:p>
    <w:p>
      <w:pPr>
        <w:pStyle w:val="FirstParagraph"/>
      </w:pPr>
      <w:r>
        <w:t xml:space="preserve">01.12.2021</w:t>
      </w:r>
    </w:p>
    <w:p>
      <w:pPr>
        <w:pStyle w:val="BodyText"/>
      </w:pPr>
      <w:r>
        <w:rPr>
          <w:iCs/>
          <w:i/>
          <w:bCs/>
          <w:b/>
        </w:rPr>
        <w:t xml:space="preserve">Во дворе дома 7, корп.1 на 4-й Новокузьминской улице проводилась работы по замене фонарей.</w:t>
      </w:r>
    </w:p>
    <w:p>
      <w:pPr>
        <w:pStyle w:val="BodyText"/>
      </w:pPr>
      <w:r>
        <w:t xml:space="preserve">«На территории вокруг детской площадки из земли торчат фонарные кабели, при этом площадка не освещена, что не дает возможности в виду короткого светового дня гулять с детьми», — рассказала жительница Дарья.</w:t>
      </w:r>
    </w:p>
    <w:p>
      <w:pPr>
        <w:pStyle w:val="BodyText"/>
      </w:pPr>
      <w:r>
        <w:t xml:space="preserve">По данным ГБУ «Жилищник Рязанского района, в настоящее время по указанному адресу работы не завершены.</w:t>
      </w:r>
    </w:p>
    <w:p>
      <w:pPr>
        <w:pStyle w:val="BodyText"/>
      </w:pPr>
      <w:r>
        <w:t xml:space="preserve">— Согласно гарантийному письму подрядной организацией ООО «Инждорстрой» продолжаются работы по комплексному благоустройству со сроком завершения до 20 декабря, — сообщили в ГБУ «Жилищник».</w:t>
      </w:r>
    </w:p>
    <w:p>
      <w:pPr>
        <w:pStyle w:val="BodyText"/>
      </w:pPr>
      <w:r>
        <w:t xml:space="preserve">После завершения благоустройства все элементы наружного освещения будут исправно работать.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http://ryazansky.mos.ru/presscenter/news/detail/10438173.html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04381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04381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2025-03-21T07:58:34Z</dcterms:created>
  <dcterms:modified xsi:type="dcterms:W3CDTF">2025-03-21T07:58:34Z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