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2fe108839bc21f9b3dc0c922ef6c2953db4fd9"/>
    <w:p>
      <w:pPr>
        <w:pStyle w:val="Heading3"/>
      </w:pPr>
      <w:r>
        <w:t xml:space="preserve">Газон возле детской площадки на Зарайской восстановили после автомобилей</w:t>
      </w:r>
    </w:p>
    <w:p>
      <w:pPr>
        <w:pStyle w:val="FirstParagraph"/>
      </w:pPr>
      <w:r>
        <w:t xml:space="preserve">02.08.2021</w:t>
      </w:r>
    </w:p>
    <w:p>
      <w:pPr>
        <w:pStyle w:val="BodyText"/>
      </w:pPr>
      <w:r>
        <w:br/>
      </w:r>
      <w:r>
        <w:rPr>
          <w:bCs/>
          <w:b/>
        </w:rPr>
        <w:t xml:space="preserve">Во дворе дома 26 на Зарайской улице на газоне возле детской площадки жители начали замечать припаркованные автомобили. Все началось после того, как специалисты коммунальной службы переставили ограждение.</w:t>
      </w:r>
    </w:p>
    <w:p>
      <w:pPr>
        <w:pStyle w:val="BodyText"/>
      </w:pPr>
      <w:r>
        <w:t xml:space="preserve">«В неогороженных местах газон активно используется автомобилями. Отчетливо видны следы от протекторов на газоне», — проинформировала местная жительница.</w:t>
      </w:r>
    </w:p>
    <w:p>
      <w:pPr>
        <w:pStyle w:val="BodyText"/>
      </w:pPr>
      <w:r>
        <w:t xml:space="preserve">Как рассказали в ГБУ «Жилищник Рязанского района», проведены работы по рекультивации повреждённых участков газонов.</w:t>
      </w:r>
    </w:p>
    <w:p>
      <w:pPr>
        <w:pStyle w:val="BodyText"/>
      </w:pPr>
      <w:r>
        <w:t xml:space="preserve">— На газоне посеяли семена газонной травы и полили. Также выполнены работы по установке антипарковочных столбиков предотвращающих заезд на газон, — уточнили в организации.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http://ryazansky.mos.ru/presscenter/news/detail/10148175.html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Рязанского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yazansky.mos.ru" TargetMode="External" /><Relationship Type="http://schemas.openxmlformats.org/officeDocument/2006/relationships/hyperlink" Id="rId20" Target="http://ryazansky.mos.ru/presscenter/news/detail/101481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yazansky.mos.ru" TargetMode="External" /><Relationship Type="http://schemas.openxmlformats.org/officeDocument/2006/relationships/hyperlink" Id="rId20" Target="http://ryazansky.mos.ru/presscenter/news/detail/101481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2025-07-30T17:59:35Z</dcterms:created>
  <dcterms:modified xsi:type="dcterms:W3CDTF">2025-07-30T17:59:35Z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